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E78AF" w14:textId="00D8E04E" w:rsidR="0049714D" w:rsidRPr="00EA7AA3" w:rsidRDefault="0049714D" w:rsidP="0049714D">
      <w:pPr>
        <w:pStyle w:val="Heading1"/>
        <w:rPr>
          <w:rFonts w:ascii="Book Antiqua" w:hAnsi="Book Antiqua"/>
          <w:b/>
          <w:sz w:val="22"/>
          <w:szCs w:val="22"/>
        </w:rPr>
      </w:pPr>
      <w:r w:rsidRPr="00EA7AA3">
        <w:rPr>
          <w:rFonts w:ascii="Book Antiqua" w:hAnsi="Book Antiqua"/>
          <w:b/>
          <w:sz w:val="22"/>
          <w:szCs w:val="22"/>
        </w:rPr>
        <w:t xml:space="preserve">Chapter </w:t>
      </w:r>
      <w:r w:rsidR="002C32B0">
        <w:rPr>
          <w:rFonts w:ascii="Book Antiqua" w:hAnsi="Book Antiqua"/>
          <w:b/>
          <w:sz w:val="22"/>
          <w:szCs w:val="22"/>
        </w:rPr>
        <w:t xml:space="preserve">7: </w:t>
      </w:r>
      <w:r w:rsidRPr="00EA7AA3">
        <w:rPr>
          <w:rFonts w:ascii="Book Antiqua" w:hAnsi="Book Antiqua"/>
          <w:b/>
          <w:sz w:val="22"/>
          <w:szCs w:val="22"/>
        </w:rPr>
        <w:t xml:space="preserve"> Designing Documents and Web Sites</w:t>
      </w:r>
    </w:p>
    <w:p w14:paraId="5CD8BC58" w14:textId="77777777" w:rsidR="0049714D" w:rsidRPr="00EA7AA3" w:rsidRDefault="0049714D" w:rsidP="0049714D"/>
    <w:p w14:paraId="01BE75F5" w14:textId="7F47BBA4" w:rsidR="0049714D" w:rsidRPr="00EA7AA3" w:rsidRDefault="002C32B0" w:rsidP="0049714D">
      <w:pPr>
        <w:rPr>
          <w:rFonts w:ascii="Book Antiqua" w:hAnsi="Book Antiqua"/>
          <w:color w:val="000000"/>
          <w:sz w:val="22"/>
          <w:szCs w:val="22"/>
        </w:rPr>
      </w:pPr>
      <w:r w:rsidRPr="002C32B0">
        <w:rPr>
          <w:rFonts w:ascii="Book Antiqua" w:hAnsi="Book Antiqua"/>
          <w:b/>
          <w:bCs/>
          <w:color w:val="000000"/>
          <w:sz w:val="22"/>
          <w:szCs w:val="22"/>
        </w:rPr>
        <w:t>Part 1.</w:t>
      </w:r>
      <w:r>
        <w:rPr>
          <w:rFonts w:ascii="Book Antiqua" w:hAnsi="Book Antiqua"/>
          <w:color w:val="000000"/>
          <w:sz w:val="22"/>
          <w:szCs w:val="22"/>
        </w:rPr>
        <w:t xml:space="preserve"> </w:t>
      </w:r>
      <w:r w:rsidR="0049714D" w:rsidRPr="00EA7AA3">
        <w:rPr>
          <w:rFonts w:ascii="Book Antiqua" w:hAnsi="Book Antiqua"/>
          <w:color w:val="000000"/>
          <w:sz w:val="22"/>
          <w:szCs w:val="22"/>
        </w:rPr>
        <w:t>For each</w:t>
      </w:r>
      <w:r w:rsidR="00047077">
        <w:rPr>
          <w:rFonts w:ascii="Book Antiqua" w:hAnsi="Book Antiqua"/>
          <w:color w:val="000000"/>
          <w:sz w:val="22"/>
          <w:szCs w:val="22"/>
        </w:rPr>
        <w:t xml:space="preserve"> of these, answer the questions;</w:t>
      </w:r>
      <w:r w:rsidR="0049714D" w:rsidRPr="00EA7AA3">
        <w:rPr>
          <w:rFonts w:ascii="Book Antiqua" w:hAnsi="Book Antiqua"/>
          <w:color w:val="000000"/>
          <w:sz w:val="22"/>
          <w:szCs w:val="22"/>
        </w:rPr>
        <w:t xml:space="preserve"> then </w:t>
      </w:r>
      <w:r w:rsidR="0049714D">
        <w:rPr>
          <w:rFonts w:ascii="Book Antiqua" w:hAnsi="Book Antiqua"/>
          <w:color w:val="000000"/>
          <w:sz w:val="22"/>
          <w:szCs w:val="22"/>
        </w:rPr>
        <w:t xml:space="preserve">if applicable </w:t>
      </w:r>
      <w:r w:rsidR="0049714D" w:rsidRPr="00EA7AA3">
        <w:rPr>
          <w:rFonts w:ascii="Book Antiqua" w:hAnsi="Book Antiqua"/>
          <w:color w:val="000000"/>
          <w:sz w:val="22"/>
          <w:szCs w:val="22"/>
        </w:rPr>
        <w:t xml:space="preserve">find a place in your text where you see it exhibiting those design features. </w:t>
      </w:r>
      <w:r w:rsidR="0049714D">
        <w:rPr>
          <w:rFonts w:ascii="Book Antiqua" w:hAnsi="Book Antiqua"/>
          <w:color w:val="000000"/>
          <w:sz w:val="22"/>
          <w:szCs w:val="22"/>
        </w:rPr>
        <w:t xml:space="preserve"> Write down the page or section number; you’ll present to the class a few of the design elements you’d like to discuss (for either good or bad reasons).</w:t>
      </w:r>
    </w:p>
    <w:p w14:paraId="02BFE065" w14:textId="77777777" w:rsidR="0049714D" w:rsidRDefault="0049714D" w:rsidP="0049714D">
      <w:pPr>
        <w:rPr>
          <w:rFonts w:ascii="Book Antiqua" w:hAnsi="Book Antiqua"/>
          <w:color w:val="000000"/>
          <w:sz w:val="22"/>
          <w:szCs w:val="22"/>
        </w:rPr>
      </w:pPr>
    </w:p>
    <w:p w14:paraId="16103280" w14:textId="77777777" w:rsidR="0049714D" w:rsidRPr="00EA7AA3" w:rsidRDefault="0049714D" w:rsidP="0049714D">
      <w:pPr>
        <w:rPr>
          <w:rFonts w:ascii="Book Antiqua" w:hAnsi="Book Antiqua"/>
          <w:color w:val="000000"/>
          <w:sz w:val="22"/>
          <w:szCs w:val="22"/>
        </w:rPr>
      </w:pPr>
    </w:p>
    <w:p w14:paraId="066E1EA2" w14:textId="66A03158" w:rsidR="0049714D" w:rsidRPr="00EA7AA3" w:rsidRDefault="0049714D" w:rsidP="0049714D">
      <w:pPr>
        <w:numPr>
          <w:ilvl w:val="0"/>
          <w:numId w:val="1"/>
        </w:numPr>
        <w:rPr>
          <w:rFonts w:ascii="Book Antiqua" w:hAnsi="Book Antiqua"/>
          <w:color w:val="000000"/>
          <w:sz w:val="22"/>
          <w:szCs w:val="22"/>
        </w:rPr>
      </w:pPr>
      <w:r w:rsidRPr="00EA7AA3">
        <w:rPr>
          <w:rFonts w:ascii="Book Antiqua" w:hAnsi="Book Antiqua"/>
          <w:color w:val="000000"/>
          <w:sz w:val="22"/>
          <w:szCs w:val="22"/>
        </w:rPr>
        <w:t>Chapter</w:t>
      </w:r>
      <w:r w:rsidR="002C32B0">
        <w:rPr>
          <w:rFonts w:ascii="Book Antiqua" w:hAnsi="Book Antiqua"/>
          <w:color w:val="000000"/>
          <w:sz w:val="22"/>
          <w:szCs w:val="22"/>
        </w:rPr>
        <w:t xml:space="preserve"> 7</w:t>
      </w:r>
      <w:r w:rsidRPr="00EA7AA3">
        <w:rPr>
          <w:rFonts w:ascii="Book Antiqua" w:hAnsi="Book Antiqua"/>
          <w:color w:val="000000"/>
          <w:sz w:val="22"/>
          <w:szCs w:val="22"/>
        </w:rPr>
        <w:t xml:space="preserve"> identifies five goals of document design. One goal is to make a good impression on readers. What are two other goals mentioned in the chapter? How does your text exhibit these?</w:t>
      </w:r>
    </w:p>
    <w:p w14:paraId="2E324C50" w14:textId="77777777" w:rsidR="0049714D" w:rsidRDefault="0049714D" w:rsidP="0049714D">
      <w:pPr>
        <w:rPr>
          <w:rFonts w:ascii="Book Antiqua" w:hAnsi="Book Antiqua"/>
          <w:color w:val="000000"/>
          <w:sz w:val="22"/>
          <w:szCs w:val="22"/>
        </w:rPr>
      </w:pPr>
    </w:p>
    <w:p w14:paraId="5AA66B8F" w14:textId="77777777" w:rsidR="0049714D" w:rsidRPr="00EA7AA3" w:rsidRDefault="0049714D" w:rsidP="0049714D">
      <w:pPr>
        <w:rPr>
          <w:rFonts w:ascii="Book Antiqua" w:hAnsi="Book Antiqua"/>
          <w:color w:val="000000"/>
          <w:sz w:val="22"/>
          <w:szCs w:val="22"/>
        </w:rPr>
      </w:pPr>
    </w:p>
    <w:p w14:paraId="3D792644" w14:textId="48D8416C" w:rsidR="0049714D" w:rsidRPr="0049714D" w:rsidRDefault="0049714D" w:rsidP="0049714D">
      <w:pPr>
        <w:numPr>
          <w:ilvl w:val="0"/>
          <w:numId w:val="1"/>
        </w:numPr>
        <w:rPr>
          <w:rFonts w:ascii="Book Antiqua" w:hAnsi="Book Antiqua"/>
          <w:color w:val="000000"/>
          <w:sz w:val="22"/>
          <w:szCs w:val="22"/>
        </w:rPr>
      </w:pPr>
      <w:r w:rsidRPr="00EA7AA3">
        <w:rPr>
          <w:rFonts w:ascii="Book Antiqua" w:hAnsi="Book Antiqua"/>
          <w:color w:val="000000"/>
          <w:sz w:val="22"/>
          <w:szCs w:val="22"/>
        </w:rPr>
        <w:t>Chapter</w:t>
      </w:r>
      <w:r w:rsidR="002C32B0">
        <w:rPr>
          <w:rFonts w:ascii="Book Antiqua" w:hAnsi="Book Antiqua"/>
          <w:color w:val="000000"/>
          <w:sz w:val="22"/>
          <w:szCs w:val="22"/>
        </w:rPr>
        <w:t xml:space="preserve"> 7</w:t>
      </w:r>
      <w:r w:rsidRPr="00EA7AA3">
        <w:rPr>
          <w:rFonts w:ascii="Book Antiqua" w:hAnsi="Book Antiqua"/>
          <w:color w:val="000000"/>
          <w:sz w:val="22"/>
          <w:szCs w:val="22"/>
        </w:rPr>
        <w:t xml:space="preserve"> discusses four basic principles for designing effective documents and Web sites. One is contrast</w:t>
      </w:r>
      <w:r w:rsidRPr="00EA7AA3">
        <w:rPr>
          <w:rFonts w:ascii="Book Antiqua" w:hAnsi="Book Antiqua"/>
          <w:i/>
          <w:color w:val="000000"/>
          <w:sz w:val="22"/>
          <w:szCs w:val="22"/>
        </w:rPr>
        <w:t>.</w:t>
      </w:r>
      <w:r w:rsidRPr="00EA7AA3">
        <w:rPr>
          <w:rFonts w:ascii="Book Antiqua" w:hAnsi="Book Antiqua"/>
          <w:color w:val="000000"/>
          <w:sz w:val="22"/>
          <w:szCs w:val="22"/>
        </w:rPr>
        <w:t xml:space="preserve"> What are t</w:t>
      </w:r>
      <w:r w:rsidR="002C32B0">
        <w:rPr>
          <w:rFonts w:ascii="Book Antiqua" w:hAnsi="Book Antiqua"/>
          <w:color w:val="000000"/>
          <w:sz w:val="22"/>
          <w:szCs w:val="22"/>
        </w:rPr>
        <w:t>he</w:t>
      </w:r>
      <w:r w:rsidRPr="00EA7AA3">
        <w:rPr>
          <w:rFonts w:ascii="Book Antiqua" w:hAnsi="Book Antiqua"/>
          <w:color w:val="000000"/>
          <w:sz w:val="22"/>
          <w:szCs w:val="22"/>
        </w:rPr>
        <w:t xml:space="preserve"> other basic principles discussed in the chapter, and where/how does your text exhibit them? </w:t>
      </w:r>
    </w:p>
    <w:p w14:paraId="6425514B" w14:textId="77777777" w:rsidR="0049714D" w:rsidRDefault="0049714D" w:rsidP="0049714D">
      <w:pPr>
        <w:rPr>
          <w:rFonts w:ascii="Book Antiqua" w:hAnsi="Book Antiqua"/>
          <w:color w:val="000000"/>
          <w:sz w:val="22"/>
          <w:szCs w:val="22"/>
        </w:rPr>
      </w:pPr>
    </w:p>
    <w:p w14:paraId="06ACA642" w14:textId="77777777" w:rsidR="0049714D" w:rsidRPr="00EA7AA3" w:rsidRDefault="0049714D" w:rsidP="0049714D">
      <w:pPr>
        <w:rPr>
          <w:rFonts w:ascii="Book Antiqua" w:hAnsi="Book Antiqua"/>
          <w:color w:val="000000"/>
          <w:sz w:val="22"/>
          <w:szCs w:val="22"/>
        </w:rPr>
      </w:pPr>
    </w:p>
    <w:p w14:paraId="2872D6B1" w14:textId="77777777" w:rsidR="0049714D" w:rsidRDefault="0049714D" w:rsidP="0049714D">
      <w:pPr>
        <w:numPr>
          <w:ilvl w:val="0"/>
          <w:numId w:val="1"/>
        </w:numPr>
        <w:rPr>
          <w:rFonts w:ascii="Book Antiqua" w:hAnsi="Book Antiqua"/>
          <w:color w:val="000000"/>
          <w:sz w:val="22"/>
          <w:szCs w:val="22"/>
        </w:rPr>
      </w:pPr>
      <w:r w:rsidRPr="00EA7AA3">
        <w:rPr>
          <w:rFonts w:ascii="Book Antiqua" w:hAnsi="Book Antiqua"/>
          <w:color w:val="000000"/>
          <w:sz w:val="22"/>
          <w:szCs w:val="22"/>
        </w:rPr>
        <w:t xml:space="preserve">What is </w:t>
      </w:r>
      <w:r w:rsidRPr="00EA7AA3">
        <w:rPr>
          <w:rFonts w:ascii="Book Antiqua" w:hAnsi="Book Antiqua"/>
          <w:i/>
          <w:color w:val="000000"/>
          <w:sz w:val="22"/>
          <w:szCs w:val="22"/>
        </w:rPr>
        <w:t>chunking</w:t>
      </w:r>
      <w:r w:rsidRPr="00EA7AA3">
        <w:rPr>
          <w:rFonts w:ascii="Book Antiqua" w:hAnsi="Book Antiqua"/>
          <w:color w:val="000000"/>
          <w:sz w:val="22"/>
          <w:szCs w:val="22"/>
        </w:rPr>
        <w:t xml:space="preserve">? </w:t>
      </w:r>
      <w:r w:rsidRPr="00EA7AA3">
        <w:rPr>
          <w:rFonts w:ascii="Book Antiqua" w:hAnsi="Book Antiqua"/>
          <w:i/>
          <w:color w:val="000000"/>
          <w:sz w:val="22"/>
          <w:szCs w:val="22"/>
        </w:rPr>
        <w:t>queuing</w:t>
      </w:r>
      <w:r w:rsidRPr="00EA7AA3">
        <w:rPr>
          <w:rFonts w:ascii="Book Antiqua" w:hAnsi="Book Antiqua"/>
          <w:color w:val="000000"/>
          <w:sz w:val="22"/>
          <w:szCs w:val="22"/>
        </w:rPr>
        <w:t xml:space="preserve">? </w:t>
      </w:r>
      <w:r w:rsidRPr="00EA7AA3">
        <w:rPr>
          <w:rFonts w:ascii="Book Antiqua" w:hAnsi="Book Antiqua"/>
          <w:i/>
          <w:color w:val="000000"/>
          <w:sz w:val="22"/>
          <w:szCs w:val="22"/>
        </w:rPr>
        <w:t>filtering?</w:t>
      </w:r>
      <w:r>
        <w:rPr>
          <w:rFonts w:ascii="Book Antiqua" w:hAnsi="Book Antiqua"/>
          <w:i/>
          <w:color w:val="000000"/>
          <w:sz w:val="22"/>
          <w:szCs w:val="22"/>
        </w:rPr>
        <w:t xml:space="preserve"> leading?</w:t>
      </w:r>
      <w:r w:rsidRPr="00EA7AA3">
        <w:rPr>
          <w:rFonts w:ascii="Book Antiqua" w:hAnsi="Book Antiqua"/>
          <w:i/>
          <w:color w:val="000000"/>
          <w:sz w:val="22"/>
          <w:szCs w:val="22"/>
        </w:rPr>
        <w:t xml:space="preserve"> </w:t>
      </w:r>
      <w:r w:rsidRPr="00EA7AA3">
        <w:rPr>
          <w:rFonts w:ascii="Book Antiqua" w:hAnsi="Book Antiqua"/>
          <w:color w:val="000000"/>
          <w:sz w:val="22"/>
          <w:szCs w:val="22"/>
        </w:rPr>
        <w:t>Try to find an example of each in your text.</w:t>
      </w:r>
    </w:p>
    <w:p w14:paraId="58A31E4A" w14:textId="77777777" w:rsidR="0049714D" w:rsidRDefault="0049714D" w:rsidP="0049714D">
      <w:pPr>
        <w:rPr>
          <w:rFonts w:ascii="Book Antiqua" w:hAnsi="Book Antiqua"/>
          <w:color w:val="000000"/>
          <w:sz w:val="22"/>
          <w:szCs w:val="22"/>
        </w:rPr>
      </w:pPr>
    </w:p>
    <w:p w14:paraId="68909EEB" w14:textId="77777777" w:rsidR="0049714D" w:rsidRPr="00EA7AA3" w:rsidRDefault="0049714D" w:rsidP="0049714D">
      <w:pPr>
        <w:rPr>
          <w:rFonts w:ascii="Book Antiqua" w:hAnsi="Book Antiqua"/>
          <w:color w:val="000000"/>
          <w:sz w:val="22"/>
          <w:szCs w:val="22"/>
        </w:rPr>
      </w:pPr>
    </w:p>
    <w:p w14:paraId="0F2D92B6" w14:textId="77777777" w:rsidR="0049714D" w:rsidRPr="00EA7AA3" w:rsidRDefault="0049714D" w:rsidP="0049714D">
      <w:pPr>
        <w:rPr>
          <w:rFonts w:ascii="Book Antiqua" w:hAnsi="Book Antiqua"/>
          <w:color w:val="000000"/>
          <w:sz w:val="22"/>
          <w:szCs w:val="22"/>
        </w:rPr>
      </w:pPr>
    </w:p>
    <w:p w14:paraId="67C5D225" w14:textId="5D8FA5BF" w:rsidR="0049714D" w:rsidRPr="002C32B0" w:rsidRDefault="00047077" w:rsidP="0049714D">
      <w:pPr>
        <w:numPr>
          <w:ilvl w:val="0"/>
          <w:numId w:val="1"/>
        </w:numPr>
        <w:rPr>
          <w:rFonts w:ascii="Book Antiqua" w:hAnsi="Book Antiqua"/>
          <w:color w:val="000000"/>
          <w:sz w:val="22"/>
          <w:szCs w:val="22"/>
        </w:rPr>
      </w:pPr>
      <w:r>
        <w:rPr>
          <w:rFonts w:ascii="Book Antiqua" w:hAnsi="Book Antiqua"/>
          <w:color w:val="000000"/>
          <w:sz w:val="22"/>
          <w:szCs w:val="22"/>
        </w:rPr>
        <w:t>Under “Page Layout”</w:t>
      </w:r>
      <w:r w:rsidR="0049714D">
        <w:rPr>
          <w:rFonts w:ascii="Book Antiqua" w:hAnsi="Book Antiqua"/>
          <w:color w:val="000000"/>
          <w:sz w:val="22"/>
          <w:szCs w:val="22"/>
        </w:rPr>
        <w:t xml:space="preserve"> and starting with “White Space,” go through every blue heading and be able to define the term and find an instance of it used either effectively or ineffectively in your document.</w:t>
      </w:r>
    </w:p>
    <w:p w14:paraId="2B1BBA12" w14:textId="77777777" w:rsidR="0049714D" w:rsidRDefault="0049714D" w:rsidP="0049714D">
      <w:pPr>
        <w:rPr>
          <w:rFonts w:ascii="Book Antiqua" w:hAnsi="Book Antiqua"/>
          <w:color w:val="000000"/>
          <w:sz w:val="22"/>
          <w:szCs w:val="22"/>
        </w:rPr>
      </w:pPr>
    </w:p>
    <w:p w14:paraId="61BE1C34" w14:textId="77777777" w:rsidR="0049714D" w:rsidRDefault="0049714D" w:rsidP="0049714D">
      <w:pPr>
        <w:rPr>
          <w:rFonts w:ascii="Book Antiqua" w:hAnsi="Book Antiqua"/>
          <w:color w:val="000000"/>
          <w:sz w:val="22"/>
          <w:szCs w:val="22"/>
        </w:rPr>
      </w:pPr>
    </w:p>
    <w:p w14:paraId="554CE4A9" w14:textId="77777777" w:rsidR="0049714D" w:rsidRDefault="0049714D" w:rsidP="0049714D">
      <w:pPr>
        <w:pStyle w:val="ListParagraph"/>
        <w:numPr>
          <w:ilvl w:val="0"/>
          <w:numId w:val="1"/>
        </w:numPr>
        <w:rPr>
          <w:rFonts w:ascii="Book Antiqua" w:hAnsi="Book Antiqua"/>
          <w:color w:val="000000"/>
          <w:sz w:val="22"/>
          <w:szCs w:val="22"/>
        </w:rPr>
      </w:pPr>
      <w:r>
        <w:rPr>
          <w:rFonts w:ascii="Book Antiqua" w:hAnsi="Book Antiqua"/>
          <w:color w:val="000000"/>
          <w:sz w:val="22"/>
          <w:szCs w:val="22"/>
        </w:rPr>
        <w:t xml:space="preserve">How are Titles and </w:t>
      </w:r>
      <w:r w:rsidRPr="0049714D">
        <w:rPr>
          <w:rFonts w:ascii="Book Antiqua" w:hAnsi="Book Antiqua"/>
          <w:color w:val="000000"/>
          <w:sz w:val="22"/>
          <w:szCs w:val="22"/>
        </w:rPr>
        <w:t>Headings treated in your text?</w:t>
      </w:r>
      <w:r>
        <w:rPr>
          <w:rFonts w:ascii="Book Antiqua" w:hAnsi="Book Antiqua"/>
          <w:color w:val="000000"/>
          <w:sz w:val="22"/>
          <w:szCs w:val="22"/>
        </w:rPr>
        <w:br/>
      </w:r>
      <w:r>
        <w:rPr>
          <w:rFonts w:ascii="Book Antiqua" w:hAnsi="Book Antiqua"/>
          <w:color w:val="000000"/>
          <w:sz w:val="22"/>
          <w:szCs w:val="22"/>
        </w:rPr>
        <w:br/>
      </w:r>
      <w:r>
        <w:rPr>
          <w:rFonts w:ascii="Book Antiqua" w:hAnsi="Book Antiqua"/>
          <w:color w:val="000000"/>
          <w:sz w:val="22"/>
          <w:szCs w:val="22"/>
        </w:rPr>
        <w:br/>
      </w:r>
    </w:p>
    <w:p w14:paraId="01ED0535" w14:textId="77777777" w:rsidR="0049714D" w:rsidRPr="0049714D" w:rsidRDefault="0049714D" w:rsidP="0049714D">
      <w:pPr>
        <w:pStyle w:val="ListParagraph"/>
        <w:numPr>
          <w:ilvl w:val="0"/>
          <w:numId w:val="1"/>
        </w:numPr>
        <w:rPr>
          <w:rFonts w:ascii="Book Antiqua" w:hAnsi="Book Antiqua"/>
          <w:color w:val="000000"/>
          <w:sz w:val="22"/>
          <w:szCs w:val="22"/>
        </w:rPr>
      </w:pPr>
      <w:r>
        <w:rPr>
          <w:rFonts w:ascii="Book Antiqua" w:hAnsi="Book Antiqua"/>
          <w:color w:val="000000"/>
          <w:sz w:val="22"/>
          <w:szCs w:val="22"/>
        </w:rPr>
        <w:t>How are “other design features” incorporated?</w:t>
      </w:r>
    </w:p>
    <w:p w14:paraId="7CED859C" w14:textId="77777777" w:rsidR="0049714D" w:rsidRDefault="0049714D" w:rsidP="0049714D">
      <w:pPr>
        <w:rPr>
          <w:rFonts w:ascii="Book Antiqua" w:hAnsi="Book Antiqua"/>
          <w:color w:val="000000"/>
          <w:sz w:val="22"/>
          <w:szCs w:val="22"/>
        </w:rPr>
      </w:pPr>
    </w:p>
    <w:p w14:paraId="3F2BBD31" w14:textId="77777777" w:rsidR="0049714D" w:rsidRDefault="0049714D" w:rsidP="0049714D">
      <w:pPr>
        <w:rPr>
          <w:rFonts w:ascii="Book Antiqua" w:hAnsi="Book Antiqua"/>
          <w:color w:val="000000"/>
          <w:sz w:val="22"/>
          <w:szCs w:val="22"/>
        </w:rPr>
      </w:pPr>
    </w:p>
    <w:p w14:paraId="0C05D39A" w14:textId="77777777" w:rsidR="0049714D" w:rsidRDefault="0049714D" w:rsidP="0049714D">
      <w:pPr>
        <w:rPr>
          <w:rFonts w:ascii="Book Antiqua" w:hAnsi="Book Antiqua"/>
          <w:color w:val="000000"/>
          <w:sz w:val="22"/>
          <w:szCs w:val="22"/>
        </w:rPr>
      </w:pPr>
    </w:p>
    <w:p w14:paraId="56936368" w14:textId="77777777" w:rsidR="0049714D" w:rsidRDefault="0049714D" w:rsidP="0049714D">
      <w:pPr>
        <w:rPr>
          <w:rFonts w:ascii="Book Antiqua" w:hAnsi="Book Antiqua"/>
          <w:color w:val="000000"/>
          <w:sz w:val="22"/>
          <w:szCs w:val="22"/>
        </w:rPr>
      </w:pPr>
    </w:p>
    <w:p w14:paraId="6F5969EA" w14:textId="77777777" w:rsidR="0049714D" w:rsidRPr="00EA7AA3" w:rsidRDefault="0049714D" w:rsidP="0049714D">
      <w:pPr>
        <w:rPr>
          <w:rFonts w:ascii="Book Antiqua" w:hAnsi="Book Antiqua"/>
          <w:color w:val="000000"/>
          <w:sz w:val="22"/>
          <w:szCs w:val="22"/>
        </w:rPr>
      </w:pPr>
      <w:r>
        <w:rPr>
          <w:rFonts w:ascii="Book Antiqua" w:hAnsi="Book Antiqua"/>
          <w:color w:val="000000"/>
          <w:sz w:val="22"/>
          <w:szCs w:val="22"/>
        </w:rPr>
        <w:t>OVERALL: what are the top three design features you like in your text? What would you suggest needs improvement, if anything? Be prepared to discuss with the class.</w:t>
      </w:r>
    </w:p>
    <w:p w14:paraId="54412DBE" w14:textId="6AD66C8C" w:rsidR="00B5146F" w:rsidRDefault="00EB7103"/>
    <w:p w14:paraId="5BD88142" w14:textId="77777777" w:rsidR="002C32B0" w:rsidRDefault="002C32B0"/>
    <w:p w14:paraId="0A827E61" w14:textId="77777777" w:rsidR="002C32B0" w:rsidRDefault="002C32B0">
      <w:pPr>
        <w:pBdr>
          <w:bottom w:val="single" w:sz="12" w:space="1" w:color="auto"/>
        </w:pBdr>
      </w:pPr>
    </w:p>
    <w:p w14:paraId="7D2CAB47" w14:textId="77777777" w:rsidR="002C32B0" w:rsidRDefault="002C32B0"/>
    <w:p w14:paraId="3F0F20BC" w14:textId="1140B9D6" w:rsidR="002C32B0" w:rsidRDefault="002C32B0">
      <w:r>
        <w:t xml:space="preserve">Part 2. Using the text below, work on the document design. First, create a small thumbnail sketch on paper, thinking about what you would emphasize and why. Then move to MSWord. Go to the page with the Tech Tips, and add screens, borders, and text boxes. What are you choosing to emphasize and why? </w:t>
      </w:r>
    </w:p>
    <w:p w14:paraId="7B25F6C5" w14:textId="7A78CDF6" w:rsidR="002C32B0" w:rsidRDefault="002C32B0"/>
    <w:p w14:paraId="078253E0" w14:textId="2DD87571" w:rsidR="002C32B0" w:rsidRDefault="002C32B0"/>
    <w:p w14:paraId="641E4B50" w14:textId="47BC1732" w:rsidR="002C32B0" w:rsidRDefault="002C32B0"/>
    <w:p w14:paraId="15D2BC5F" w14:textId="77777777" w:rsidR="003A707E" w:rsidRDefault="003A707E"/>
    <w:p w14:paraId="127FC0D1" w14:textId="4A14C0E8" w:rsidR="002C32B0" w:rsidRDefault="002C32B0"/>
    <w:p w14:paraId="13E74028" w14:textId="77777777" w:rsidR="008A29D3" w:rsidRPr="00374882" w:rsidRDefault="008A29D3" w:rsidP="008A29D3">
      <w:pPr>
        <w:spacing w:before="100" w:beforeAutospacing="1" w:after="100" w:afterAutospacing="1"/>
        <w:outlineLvl w:val="0"/>
        <w:rPr>
          <w:rFonts w:ascii="Times New Roman" w:hAnsi="Times New Roman"/>
          <w:b/>
          <w:bCs/>
          <w:kern w:val="36"/>
          <w:sz w:val="22"/>
          <w:szCs w:val="22"/>
        </w:rPr>
      </w:pPr>
      <w:r w:rsidRPr="00374882">
        <w:rPr>
          <w:rFonts w:ascii="Times New Roman" w:hAnsi="Times New Roman"/>
          <w:b/>
          <w:bCs/>
          <w:kern w:val="36"/>
          <w:sz w:val="22"/>
          <w:szCs w:val="22"/>
        </w:rPr>
        <w:lastRenderedPageBreak/>
        <w:t>Here's the story behind Black History Month — and why it's celebrated in February</w:t>
      </w:r>
    </w:p>
    <w:p w14:paraId="2994F5E8" w14:textId="77777777" w:rsidR="008A29D3" w:rsidRPr="00374882" w:rsidRDefault="008A29D3" w:rsidP="008A29D3">
      <w:pPr>
        <w:spacing w:before="100" w:beforeAutospacing="1" w:after="100" w:afterAutospacing="1"/>
        <w:rPr>
          <w:rFonts w:ascii="Times New Roman" w:hAnsi="Times New Roman"/>
          <w:sz w:val="22"/>
          <w:szCs w:val="22"/>
        </w:rPr>
      </w:pPr>
      <w:r w:rsidRPr="00374882">
        <w:rPr>
          <w:rFonts w:ascii="Times New Roman" w:hAnsi="Times New Roman"/>
          <w:sz w:val="22"/>
          <w:szCs w:val="22"/>
        </w:rPr>
        <w:t>Every February, the U.S. honors the contributions and sacrifices of African Americans who have helped shape the nation. Black History Month celebrates the rich cultural heritage, triumphs and adversities that are an indelible part of our country's history.</w:t>
      </w:r>
    </w:p>
    <w:p w14:paraId="52AA81AC" w14:textId="77777777" w:rsidR="008A29D3" w:rsidRPr="00374882" w:rsidRDefault="008A29D3" w:rsidP="008A29D3">
      <w:pPr>
        <w:spacing w:before="100" w:beforeAutospacing="1" w:after="100" w:afterAutospacing="1"/>
        <w:rPr>
          <w:rFonts w:ascii="Times New Roman" w:hAnsi="Times New Roman"/>
          <w:sz w:val="22"/>
          <w:szCs w:val="22"/>
        </w:rPr>
      </w:pPr>
      <w:r w:rsidRPr="00374882">
        <w:rPr>
          <w:rFonts w:ascii="Times New Roman" w:hAnsi="Times New Roman"/>
          <w:sz w:val="22"/>
          <w:szCs w:val="22"/>
        </w:rPr>
        <w:t xml:space="preserve">This year's theme, </w:t>
      </w:r>
      <w:r w:rsidRPr="00374882">
        <w:rPr>
          <w:rFonts w:ascii="Times New Roman" w:hAnsi="Times New Roman"/>
          <w:color w:val="000000" w:themeColor="text1"/>
          <w:sz w:val="22"/>
          <w:szCs w:val="22"/>
        </w:rPr>
        <w:t xml:space="preserve">Black Health and Wellness, </w:t>
      </w:r>
      <w:r w:rsidRPr="00374882">
        <w:rPr>
          <w:rFonts w:ascii="Times New Roman" w:hAnsi="Times New Roman"/>
          <w:sz w:val="22"/>
          <w:szCs w:val="22"/>
        </w:rPr>
        <w:t>pays homage to medical scholars and health care providers. The theme is especially timely as we enter the third year of the COVID-19 pandemic, which has disproportionately affected minority communities and placed</w:t>
      </w:r>
      <w:r w:rsidRPr="00374882">
        <w:rPr>
          <w:rFonts w:ascii="Times New Roman" w:hAnsi="Times New Roman"/>
          <w:color w:val="000000" w:themeColor="text1"/>
          <w:sz w:val="22"/>
          <w:szCs w:val="22"/>
        </w:rPr>
        <w:t xml:space="preserve"> </w:t>
      </w:r>
      <w:hyperlink r:id="rId5" w:history="1">
        <w:r w:rsidRPr="00374882">
          <w:rPr>
            <w:rFonts w:ascii="Times New Roman" w:hAnsi="Times New Roman"/>
            <w:color w:val="000000" w:themeColor="text1"/>
            <w:sz w:val="22"/>
            <w:szCs w:val="22"/>
          </w:rPr>
          <w:t>unique burdens</w:t>
        </w:r>
      </w:hyperlink>
      <w:r w:rsidRPr="00374882">
        <w:rPr>
          <w:rFonts w:ascii="Times New Roman" w:hAnsi="Times New Roman"/>
          <w:sz w:val="22"/>
          <w:szCs w:val="22"/>
        </w:rPr>
        <w:t xml:space="preserve"> on Black health care professionals.</w:t>
      </w:r>
    </w:p>
    <w:p w14:paraId="723D8CC2" w14:textId="77777777" w:rsidR="008A29D3" w:rsidRPr="00374882" w:rsidRDefault="008A29D3" w:rsidP="008A29D3">
      <w:pPr>
        <w:spacing w:before="100" w:beforeAutospacing="1" w:after="100" w:afterAutospacing="1"/>
        <w:rPr>
          <w:rFonts w:ascii="Times New Roman" w:hAnsi="Times New Roman"/>
          <w:sz w:val="22"/>
          <w:szCs w:val="22"/>
        </w:rPr>
      </w:pPr>
      <w:r w:rsidRPr="00374882">
        <w:rPr>
          <w:rFonts w:ascii="Times New Roman" w:hAnsi="Times New Roman"/>
          <w:sz w:val="22"/>
          <w:szCs w:val="22"/>
        </w:rPr>
        <w:t xml:space="preserve">"There is no American history without African American history," said Sara Clarke Kaplan, executive director of the </w:t>
      </w:r>
      <w:r w:rsidRPr="00374882">
        <w:rPr>
          <w:rFonts w:ascii="Times New Roman" w:hAnsi="Times New Roman"/>
          <w:color w:val="000000" w:themeColor="text1"/>
          <w:sz w:val="22"/>
          <w:szCs w:val="22"/>
        </w:rPr>
        <w:t>Antiracist Research &amp; Policy Center</w:t>
      </w:r>
      <w:r w:rsidRPr="00374882">
        <w:rPr>
          <w:rFonts w:ascii="Times New Roman" w:hAnsi="Times New Roman"/>
          <w:color w:val="000000" w:themeColor="text1"/>
          <w:sz w:val="22"/>
          <w:szCs w:val="22"/>
        </w:rPr>
        <w:t xml:space="preserve"> </w:t>
      </w:r>
      <w:r w:rsidRPr="00374882">
        <w:rPr>
          <w:rFonts w:ascii="Times New Roman" w:hAnsi="Times New Roman"/>
          <w:sz w:val="22"/>
          <w:szCs w:val="22"/>
        </w:rPr>
        <w:t>at American University in Washington, D.C. The Black experience, she said, is embedded in "everything we think of as 'American history.' "</w:t>
      </w:r>
    </w:p>
    <w:p w14:paraId="3E4DD02F" w14:textId="77777777" w:rsidR="008A29D3" w:rsidRPr="00374882" w:rsidRDefault="008A29D3" w:rsidP="008A29D3">
      <w:pPr>
        <w:spacing w:before="100" w:beforeAutospacing="1" w:after="100" w:afterAutospacing="1"/>
        <w:outlineLvl w:val="2"/>
        <w:rPr>
          <w:rFonts w:ascii="Times New Roman" w:hAnsi="Times New Roman"/>
          <w:b/>
          <w:bCs/>
          <w:sz w:val="22"/>
          <w:szCs w:val="22"/>
        </w:rPr>
      </w:pPr>
      <w:r w:rsidRPr="00374882">
        <w:rPr>
          <w:rFonts w:ascii="Times New Roman" w:hAnsi="Times New Roman"/>
          <w:b/>
          <w:bCs/>
          <w:sz w:val="22"/>
          <w:szCs w:val="22"/>
        </w:rPr>
        <w:t>First, there was Negro History Week</w:t>
      </w:r>
      <w:r w:rsidRPr="003C2944">
        <w:rPr>
          <w:rFonts w:ascii="Times New Roman" w:hAnsi="Times New Roman"/>
          <w:b/>
          <w:bCs/>
          <w:sz w:val="22"/>
          <w:szCs w:val="22"/>
        </w:rPr>
        <w:t xml:space="preserve"> </w:t>
      </w:r>
      <w:r w:rsidRPr="003C2944">
        <w:rPr>
          <w:rFonts w:ascii="Times New Roman" w:hAnsi="Times New Roman"/>
          <w:sz w:val="22"/>
          <w:szCs w:val="22"/>
        </w:rPr>
        <w:t xml:space="preserve">[…] </w:t>
      </w:r>
      <w:r w:rsidRPr="00374882">
        <w:rPr>
          <w:rFonts w:ascii="Times New Roman" w:hAnsi="Times New Roman"/>
          <w:sz w:val="22"/>
          <w:szCs w:val="22"/>
        </w:rPr>
        <w:t xml:space="preserve">It was </w:t>
      </w:r>
      <w:hyperlink r:id="rId6" w:history="1">
        <w:r w:rsidRPr="00374882">
          <w:rPr>
            <w:rFonts w:ascii="Times New Roman" w:hAnsi="Times New Roman"/>
            <w:color w:val="000000" w:themeColor="text1"/>
            <w:sz w:val="22"/>
            <w:szCs w:val="22"/>
          </w:rPr>
          <w:t>Carter G. Woodson</w:t>
        </w:r>
      </w:hyperlink>
      <w:r w:rsidRPr="00374882">
        <w:rPr>
          <w:rFonts w:ascii="Times New Roman" w:hAnsi="Times New Roman"/>
          <w:color w:val="000000" w:themeColor="text1"/>
          <w:sz w:val="22"/>
          <w:szCs w:val="22"/>
        </w:rPr>
        <w:t xml:space="preserve">, the </w:t>
      </w:r>
      <w:r w:rsidRPr="00374882">
        <w:rPr>
          <w:rFonts w:ascii="Times New Roman" w:hAnsi="Times New Roman"/>
          <w:sz w:val="22"/>
          <w:szCs w:val="22"/>
        </w:rPr>
        <w:t xml:space="preserve">"father of Black history," who first set out in 1926 to designate a time to promote and educate people about Black history and culture, </w:t>
      </w:r>
      <w:r>
        <w:rPr>
          <w:rFonts w:ascii="Times New Roman" w:hAnsi="Times New Roman"/>
          <w:sz w:val="22"/>
          <w:szCs w:val="22"/>
        </w:rPr>
        <w:t>[…]</w:t>
      </w:r>
      <w:r>
        <w:rPr>
          <w:rFonts w:ascii="Times New Roman" w:hAnsi="Times New Roman"/>
          <w:b/>
          <w:bCs/>
          <w:sz w:val="22"/>
          <w:szCs w:val="22"/>
        </w:rPr>
        <w:t xml:space="preserve"> </w:t>
      </w:r>
      <w:r w:rsidRPr="00374882">
        <w:rPr>
          <w:rFonts w:ascii="Times New Roman" w:hAnsi="Times New Roman"/>
          <w:sz w:val="22"/>
          <w:szCs w:val="22"/>
        </w:rPr>
        <w:t>Woodson envisioned a weeklong celebration to encourage the coordinated teaching of Black history in public schools. He designated the second week of February as Negro History Week and galvanized fellow historians through the Association for the Study of Negro Life and History, which he founded in 1915. (ASNLH later became ASALH.)</w:t>
      </w:r>
      <w:r w:rsidRPr="003C2944">
        <w:rPr>
          <w:rFonts w:ascii="Times New Roman" w:hAnsi="Times New Roman"/>
          <w:sz w:val="22"/>
          <w:szCs w:val="22"/>
        </w:rPr>
        <w:t xml:space="preserve"> </w:t>
      </w:r>
      <w:r w:rsidRPr="00374882">
        <w:rPr>
          <w:rFonts w:ascii="Times New Roman" w:hAnsi="Times New Roman"/>
          <w:sz w:val="22"/>
          <w:szCs w:val="22"/>
        </w:rPr>
        <w:t>The idea wasn't to place limitations but really to focus and broaden the nation's consciousness.</w:t>
      </w:r>
    </w:p>
    <w:p w14:paraId="4A386F85" w14:textId="77777777" w:rsidR="008A29D3" w:rsidRPr="003C2944" w:rsidRDefault="008A29D3" w:rsidP="008A29D3">
      <w:pPr>
        <w:spacing w:before="100" w:beforeAutospacing="1" w:after="100" w:afterAutospacing="1"/>
        <w:rPr>
          <w:rFonts w:ascii="Times New Roman" w:hAnsi="Times New Roman"/>
          <w:sz w:val="22"/>
          <w:szCs w:val="22"/>
        </w:rPr>
      </w:pPr>
      <w:r w:rsidRPr="00374882">
        <w:rPr>
          <w:rFonts w:ascii="Times New Roman" w:hAnsi="Times New Roman"/>
          <w:sz w:val="22"/>
          <w:szCs w:val="22"/>
        </w:rPr>
        <w:t xml:space="preserve">"Woodson's goal from the very beginning was to make the celebration of Black history in the </w:t>
      </w:r>
    </w:p>
    <w:p w14:paraId="721B0FFD" w14:textId="77777777" w:rsidR="008A29D3" w:rsidRPr="003C2944" w:rsidRDefault="008A29D3" w:rsidP="008A29D3">
      <w:pPr>
        <w:spacing w:before="100" w:beforeAutospacing="1" w:after="100" w:afterAutospacing="1"/>
        <w:rPr>
          <w:rFonts w:ascii="Times New Roman" w:hAnsi="Times New Roman"/>
          <w:sz w:val="22"/>
          <w:szCs w:val="22"/>
        </w:rPr>
      </w:pPr>
      <w:r w:rsidRPr="00374882">
        <w:rPr>
          <w:rFonts w:ascii="Times New Roman" w:hAnsi="Times New Roman"/>
          <w:sz w:val="22"/>
          <w:szCs w:val="22"/>
        </w:rPr>
        <w:fldChar w:fldCharType="begin"/>
      </w:r>
      <w:r w:rsidRPr="00374882">
        <w:rPr>
          <w:rFonts w:ascii="Times New Roman" w:hAnsi="Times New Roman"/>
          <w:sz w:val="22"/>
          <w:szCs w:val="22"/>
        </w:rPr>
        <w:instrText xml:space="preserve"> INCLUDEPICTURE "https://media.npr.org/assets/img/2022/01/28/CarterGWoodson_custom-d5d1457f0e2a1e5ffb5c73df29901e26f8aade17-s1100-c50.jpg" \* MERGEFORMATINET </w:instrText>
      </w:r>
      <w:r w:rsidRPr="00374882">
        <w:rPr>
          <w:rFonts w:ascii="Times New Roman" w:hAnsi="Times New Roman"/>
          <w:sz w:val="22"/>
          <w:szCs w:val="22"/>
        </w:rPr>
        <w:fldChar w:fldCharType="separate"/>
      </w:r>
      <w:r w:rsidRPr="003C2944">
        <w:rPr>
          <w:rFonts w:ascii="Times New Roman" w:hAnsi="Times New Roman"/>
          <w:noProof/>
          <w:sz w:val="22"/>
          <w:szCs w:val="22"/>
        </w:rPr>
        <w:drawing>
          <wp:inline distT="0" distB="0" distL="0" distR="0" wp14:anchorId="655CD82D" wp14:editId="35DE2FA8">
            <wp:extent cx="1604398" cy="1828800"/>
            <wp:effectExtent l="0" t="0" r="0" b="0"/>
            <wp:docPr id="3" name="Picture 3"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in a suit&#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975" cy="1878471"/>
                    </a:xfrm>
                    <a:prstGeom prst="rect">
                      <a:avLst/>
                    </a:prstGeom>
                    <a:noFill/>
                    <a:ln>
                      <a:noFill/>
                    </a:ln>
                  </pic:spPr>
                </pic:pic>
              </a:graphicData>
            </a:graphic>
          </wp:inline>
        </w:drawing>
      </w:r>
      <w:r w:rsidRPr="00374882">
        <w:rPr>
          <w:rFonts w:ascii="Times New Roman" w:hAnsi="Times New Roman"/>
          <w:sz w:val="22"/>
          <w:szCs w:val="22"/>
        </w:rPr>
        <w:fldChar w:fldCharType="end"/>
      </w:r>
    </w:p>
    <w:p w14:paraId="1341527A" w14:textId="77777777" w:rsidR="008A29D3" w:rsidRPr="00374882" w:rsidRDefault="008A29D3" w:rsidP="008A29D3">
      <w:pPr>
        <w:spacing w:before="100" w:beforeAutospacing="1" w:after="100" w:afterAutospacing="1"/>
        <w:rPr>
          <w:rFonts w:ascii="Times New Roman" w:hAnsi="Times New Roman"/>
          <w:sz w:val="22"/>
          <w:szCs w:val="22"/>
        </w:rPr>
      </w:pPr>
      <w:r w:rsidRPr="00374882">
        <w:rPr>
          <w:rFonts w:ascii="Times New Roman" w:hAnsi="Times New Roman"/>
          <w:sz w:val="22"/>
          <w:szCs w:val="22"/>
        </w:rPr>
        <w:t>field of history a 'serious area of study,' " said Albert Broussard, a professor of Afro-American history at Texas A&amp;M University.</w:t>
      </w:r>
      <w:r>
        <w:rPr>
          <w:rFonts w:ascii="Times New Roman" w:hAnsi="Times New Roman"/>
          <w:sz w:val="22"/>
          <w:szCs w:val="22"/>
        </w:rPr>
        <w:t xml:space="preserve"> </w:t>
      </w:r>
      <w:r w:rsidRPr="00374882">
        <w:rPr>
          <w:rFonts w:ascii="Times New Roman" w:hAnsi="Times New Roman"/>
          <w:sz w:val="22"/>
          <w:szCs w:val="22"/>
        </w:rPr>
        <w:t>The idea eventually grew in acceptance, and by the late 1960s, Negro History Week had evolved into what is now known as Black History Month. Protests around racial injustice, inequality and anti-imperialism that were occurring in many parts of the U.S. were pivotal to the change.</w:t>
      </w:r>
    </w:p>
    <w:p w14:paraId="4C05C5A5" w14:textId="77777777" w:rsidR="008A29D3" w:rsidRPr="00374882" w:rsidRDefault="008A29D3" w:rsidP="008A29D3">
      <w:pPr>
        <w:spacing w:before="100" w:beforeAutospacing="1" w:after="100" w:afterAutospacing="1"/>
        <w:rPr>
          <w:rFonts w:ascii="Times New Roman" w:hAnsi="Times New Roman"/>
          <w:sz w:val="22"/>
          <w:szCs w:val="22"/>
        </w:rPr>
      </w:pPr>
      <w:r w:rsidRPr="00374882">
        <w:rPr>
          <w:rFonts w:ascii="Times New Roman" w:hAnsi="Times New Roman"/>
          <w:sz w:val="22"/>
          <w:szCs w:val="22"/>
        </w:rPr>
        <w:t xml:space="preserve">Colleges and universities also began to hold commemorations, with </w:t>
      </w:r>
      <w:hyperlink r:id="rId8" w:anchor=":~:text=In%20February%201970%2C%20Kent%20State,which%20was%20established%20in%201976.&amp;text=Since%201976%2C%20each%20president%20has,Month%20and%20endorsed%20a%20theme." w:history="1">
        <w:r w:rsidRPr="00374882">
          <w:rPr>
            <w:rFonts w:ascii="Times New Roman" w:hAnsi="Times New Roman"/>
            <w:color w:val="000000" w:themeColor="text1"/>
            <w:sz w:val="22"/>
            <w:szCs w:val="22"/>
          </w:rPr>
          <w:t>Kent State University</w:t>
        </w:r>
      </w:hyperlink>
      <w:r w:rsidRPr="00374882">
        <w:rPr>
          <w:rFonts w:ascii="Times New Roman" w:hAnsi="Times New Roman"/>
          <w:color w:val="000000" w:themeColor="text1"/>
          <w:sz w:val="22"/>
          <w:szCs w:val="22"/>
        </w:rPr>
        <w:t xml:space="preserve"> </w:t>
      </w:r>
      <w:r w:rsidRPr="00374882">
        <w:rPr>
          <w:rFonts w:ascii="Times New Roman" w:hAnsi="Times New Roman"/>
          <w:sz w:val="22"/>
          <w:szCs w:val="22"/>
        </w:rPr>
        <w:t>being one of the first, according to Kaplan.</w:t>
      </w:r>
      <w:r>
        <w:rPr>
          <w:rFonts w:ascii="Times New Roman" w:hAnsi="Times New Roman"/>
          <w:sz w:val="22"/>
          <w:szCs w:val="22"/>
        </w:rPr>
        <w:t xml:space="preserve"> </w:t>
      </w:r>
      <w:r w:rsidRPr="00374882">
        <w:rPr>
          <w:rFonts w:ascii="Times New Roman" w:hAnsi="Times New Roman"/>
          <w:sz w:val="22"/>
          <w:szCs w:val="22"/>
        </w:rPr>
        <w:t>Fifty years after the first celebrations, President Gerald R. Ford officially recognized Black History Month during the country's 1976 bicentennial. Ford called upon Americans to "seize the opportunity to honor the too-often neglected accomplishments of Black Americans in every area of endeavor throughout our history," History.com</w:t>
      </w:r>
      <w:hyperlink r:id="rId9" w:history="1">
        <w:r w:rsidRPr="00374882">
          <w:rPr>
            <w:rFonts w:ascii="Times New Roman" w:hAnsi="Times New Roman"/>
            <w:color w:val="000000" w:themeColor="text1"/>
            <w:sz w:val="22"/>
            <w:szCs w:val="22"/>
            <w:u w:val="single"/>
          </w:rPr>
          <w:t xml:space="preserve"> reports</w:t>
        </w:r>
      </w:hyperlink>
      <w:r w:rsidRPr="00374882">
        <w:rPr>
          <w:rFonts w:ascii="Times New Roman" w:hAnsi="Times New Roman"/>
          <w:color w:val="000000" w:themeColor="text1"/>
          <w:sz w:val="22"/>
          <w:szCs w:val="22"/>
        </w:rPr>
        <w:t>.</w:t>
      </w:r>
    </w:p>
    <w:p w14:paraId="147C350B" w14:textId="77777777" w:rsidR="008A29D3" w:rsidRPr="00374882" w:rsidRDefault="008A29D3" w:rsidP="008A29D3">
      <w:pPr>
        <w:spacing w:before="100" w:beforeAutospacing="1" w:after="100" w:afterAutospacing="1"/>
        <w:outlineLvl w:val="2"/>
        <w:rPr>
          <w:rFonts w:ascii="Times New Roman" w:hAnsi="Times New Roman"/>
          <w:b/>
          <w:bCs/>
          <w:sz w:val="22"/>
          <w:szCs w:val="22"/>
        </w:rPr>
      </w:pPr>
      <w:r w:rsidRPr="00374882">
        <w:rPr>
          <w:rFonts w:ascii="Times New Roman" w:hAnsi="Times New Roman"/>
          <w:b/>
          <w:bCs/>
          <w:sz w:val="22"/>
          <w:szCs w:val="22"/>
        </w:rPr>
        <w:t>Why February was chosen as Black History Month</w:t>
      </w:r>
      <w:r>
        <w:rPr>
          <w:rFonts w:ascii="Times New Roman" w:hAnsi="Times New Roman"/>
          <w:b/>
          <w:bCs/>
          <w:sz w:val="22"/>
          <w:szCs w:val="22"/>
        </w:rPr>
        <w:t xml:space="preserve">:  </w:t>
      </w:r>
      <w:r w:rsidRPr="00374882">
        <w:rPr>
          <w:rFonts w:ascii="Times New Roman" w:hAnsi="Times New Roman"/>
          <w:sz w:val="22"/>
          <w:szCs w:val="22"/>
        </w:rPr>
        <w:t xml:space="preserve">February was chosen primarily because the second week of the month coincides with the birthdays of both Abraham Lincoln and Frederick Douglass. Lincoln was influential in the </w:t>
      </w:r>
      <w:hyperlink r:id="rId10" w:history="1">
        <w:r w:rsidRPr="00374882">
          <w:rPr>
            <w:rFonts w:ascii="Times New Roman" w:hAnsi="Times New Roman"/>
            <w:color w:val="0000FF"/>
            <w:sz w:val="22"/>
            <w:szCs w:val="22"/>
            <w:u w:val="single"/>
          </w:rPr>
          <w:t>emancipation of slaves</w:t>
        </w:r>
      </w:hyperlink>
      <w:r w:rsidRPr="00374882">
        <w:rPr>
          <w:rFonts w:ascii="Times New Roman" w:hAnsi="Times New Roman"/>
          <w:sz w:val="22"/>
          <w:szCs w:val="22"/>
        </w:rPr>
        <w:t xml:space="preserve">, and Douglass, a former slave, was a prominent leader in the </w:t>
      </w:r>
      <w:hyperlink r:id="rId11" w:history="1">
        <w:r w:rsidRPr="00374882">
          <w:rPr>
            <w:rFonts w:ascii="Times New Roman" w:hAnsi="Times New Roman"/>
            <w:color w:val="0000FF"/>
            <w:sz w:val="22"/>
            <w:szCs w:val="22"/>
            <w:u w:val="single"/>
          </w:rPr>
          <w:t>abolitionist movement</w:t>
        </w:r>
      </w:hyperlink>
      <w:r w:rsidRPr="00374882">
        <w:rPr>
          <w:rFonts w:ascii="Times New Roman" w:hAnsi="Times New Roman"/>
          <w:sz w:val="22"/>
          <w:szCs w:val="22"/>
        </w:rPr>
        <w:t>, which fought to end slavery.</w:t>
      </w:r>
    </w:p>
    <w:p w14:paraId="7C0BA243" w14:textId="77777777" w:rsidR="008A29D3" w:rsidRPr="00374882" w:rsidRDefault="008A29D3" w:rsidP="008A29D3">
      <w:pPr>
        <w:spacing w:before="100" w:beforeAutospacing="1" w:after="100" w:afterAutospacing="1"/>
        <w:rPr>
          <w:rFonts w:ascii="Times New Roman" w:hAnsi="Times New Roman"/>
          <w:sz w:val="22"/>
          <w:szCs w:val="22"/>
        </w:rPr>
      </w:pPr>
      <w:r w:rsidRPr="00374882">
        <w:rPr>
          <w:rFonts w:ascii="Times New Roman" w:hAnsi="Times New Roman"/>
          <w:sz w:val="22"/>
          <w:szCs w:val="22"/>
        </w:rPr>
        <w:lastRenderedPageBreak/>
        <w:t xml:space="preserve">Lincoln and Douglass were each born in the second week of February, so it was traditionally a time when African Americans would hold celebrations in honor of emancipation, Kaplan said. (Douglass' exact date of birth wasn't recorded, but he came to celebrate it on Feb. 14.) </w:t>
      </w:r>
      <w:r>
        <w:rPr>
          <w:rFonts w:ascii="Times New Roman" w:hAnsi="Times New Roman"/>
          <w:sz w:val="22"/>
          <w:szCs w:val="22"/>
        </w:rPr>
        <w:t xml:space="preserve"> </w:t>
      </w:r>
      <w:r w:rsidRPr="00374882">
        <w:rPr>
          <w:rFonts w:ascii="Times New Roman" w:hAnsi="Times New Roman"/>
          <w:sz w:val="22"/>
          <w:szCs w:val="22"/>
        </w:rPr>
        <w:t xml:space="preserve">Thus, Woodson created Negro History Week around the two birthdays as a way of "commemorating the black past," according to </w:t>
      </w:r>
      <w:hyperlink r:id="rId12" w:history="1">
        <w:r w:rsidRPr="00374882">
          <w:rPr>
            <w:rFonts w:ascii="Times New Roman" w:hAnsi="Times New Roman"/>
            <w:color w:val="0000FF"/>
            <w:sz w:val="22"/>
            <w:szCs w:val="22"/>
            <w:u w:val="single"/>
          </w:rPr>
          <w:t>ASALH</w:t>
        </w:r>
      </w:hyperlink>
      <w:r w:rsidRPr="00374882">
        <w:rPr>
          <w:rFonts w:ascii="Times New Roman" w:hAnsi="Times New Roman"/>
          <w:sz w:val="22"/>
          <w:szCs w:val="22"/>
        </w:rPr>
        <w:t>.</w:t>
      </w:r>
      <w:r>
        <w:rPr>
          <w:rFonts w:ascii="Times New Roman" w:hAnsi="Times New Roman"/>
          <w:sz w:val="22"/>
          <w:szCs w:val="22"/>
        </w:rPr>
        <w:t xml:space="preserve"> […]</w:t>
      </w:r>
    </w:p>
    <w:p w14:paraId="35AD8C26" w14:textId="77777777" w:rsidR="002C32B0" w:rsidRDefault="002C32B0" w:rsidP="002C32B0"/>
    <w:p w14:paraId="193959DA" w14:textId="77777777" w:rsidR="002C32B0" w:rsidRDefault="002C32B0"/>
    <w:sectPr w:rsidR="002C32B0" w:rsidSect="00EA7AA3">
      <w:pgSz w:w="12240" w:h="15840"/>
      <w:pgMar w:top="1152" w:right="1440" w:bottom="1152" w:left="144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4D"/>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A3A3E"/>
    <w:multiLevelType w:val="singleLevel"/>
    <w:tmpl w:val="A056AC4A"/>
    <w:lvl w:ilvl="0">
      <w:start w:val="1"/>
      <w:numFmt w:val="decimal"/>
      <w:lvlText w:val="%1."/>
      <w:lvlJc w:val="left"/>
      <w:pPr>
        <w:tabs>
          <w:tab w:val="num" w:pos="360"/>
        </w:tabs>
        <w:ind w:left="360" w:hanging="360"/>
      </w:pPr>
      <w:rPr>
        <w:rFonts w:ascii="Times New Roman" w:hAnsi="Times New Roman" w:hint="default"/>
        <w:b w:val="0"/>
        <w:i w:val="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14D"/>
    <w:rsid w:val="00047077"/>
    <w:rsid w:val="000D2638"/>
    <w:rsid w:val="001D2C67"/>
    <w:rsid w:val="002C32B0"/>
    <w:rsid w:val="003A707E"/>
    <w:rsid w:val="004108E0"/>
    <w:rsid w:val="0049714D"/>
    <w:rsid w:val="008A29D3"/>
    <w:rsid w:val="00EB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FD5E"/>
  <w15:chartTrackingRefBased/>
  <w15:docId w15:val="{7279450B-061C-4D1B-8A26-8353018F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14D"/>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qFormat/>
    <w:rsid w:val="0049714D"/>
    <w:pPr>
      <w:keepNext/>
      <w:keepLines/>
      <w:outlineLvl w:val="0"/>
    </w:pPr>
    <w:rPr>
      <w:rFonts w:ascii="Arial Rounded MT Bold" w:hAnsi="Arial Rounded MT Bold"/>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14D"/>
    <w:rPr>
      <w:rFonts w:ascii="Arial Rounded MT Bold" w:eastAsia="Times New Roman" w:hAnsi="Arial Rounded MT Bold" w:cs="Times New Roman"/>
      <w:bCs/>
      <w:sz w:val="28"/>
      <w:szCs w:val="28"/>
    </w:rPr>
  </w:style>
  <w:style w:type="paragraph" w:styleId="ListParagraph">
    <w:name w:val="List Paragraph"/>
    <w:basedOn w:val="Normal"/>
    <w:uiPriority w:val="34"/>
    <w:qFormat/>
    <w:rsid w:val="00497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edu/cas/did-you-kno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salh.org/about-us/origins-of-black-history-mon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annica.com/biography/Carter-G-Woodson" TargetMode="External"/><Relationship Id="rId11" Type="http://schemas.openxmlformats.org/officeDocument/2006/relationships/hyperlink" Target="https://www.history.com/topics/black-history/frederick-douglass" TargetMode="External"/><Relationship Id="rId5" Type="http://schemas.openxmlformats.org/officeDocument/2006/relationships/hyperlink" Target="https://www.usnews.com/news/health-news/articles/2021-02-01/black-doctors-covid-burden-patients-social-ills-and-workplace-bigotry" TargetMode="External"/><Relationship Id="rId10" Type="http://schemas.openxmlformats.org/officeDocument/2006/relationships/hyperlink" Target="https://www.biography.com/us-president/abraham-lincoln" TargetMode="External"/><Relationship Id="rId4" Type="http://schemas.openxmlformats.org/officeDocument/2006/relationships/webSettings" Target="webSettings.xml"/><Relationship Id="rId9" Type="http://schemas.openxmlformats.org/officeDocument/2006/relationships/hyperlink" Target="https://www.history.com/topics/black-history/black-history-mon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Shippensburg University</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Kungl, Carla</dc:creator>
  <cp:keywords/>
  <dc:description/>
  <cp:lastModifiedBy>Kungl, Carla</cp:lastModifiedBy>
  <cp:revision>2</cp:revision>
  <dcterms:created xsi:type="dcterms:W3CDTF">2022-02-02T19:36:00Z</dcterms:created>
  <dcterms:modified xsi:type="dcterms:W3CDTF">2022-02-02T19:36:00Z</dcterms:modified>
</cp:coreProperties>
</file>